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33738018" w:rsidR="0090277E" w:rsidRDefault="0090277E" w:rsidP="007C0AB9">
      <w:pPr>
        <w:pStyle w:val="CRCoverPage"/>
        <w:tabs>
          <w:tab w:val="right" w:pos="9638"/>
        </w:tabs>
        <w:spacing w:after="0"/>
        <w:rPr>
          <w:rFonts w:cs="Arial"/>
          <w:b/>
          <w:noProof/>
          <w:sz w:val="24"/>
        </w:rPr>
      </w:pPr>
      <w:r w:rsidRPr="00AC2F61">
        <w:rPr>
          <w:rFonts w:cs="Arial"/>
          <w:b/>
          <w:noProof/>
          <w:sz w:val="24"/>
        </w:rPr>
        <w:t>SA WG2 Meeting #</w:t>
      </w:r>
      <w:r w:rsidR="003A0D90" w:rsidRPr="00AC2F61">
        <w:rPr>
          <w:rFonts w:cs="Arial"/>
          <w:b/>
          <w:noProof/>
          <w:sz w:val="24"/>
        </w:rPr>
        <w:t>13</w:t>
      </w:r>
      <w:r w:rsidR="003B4B94" w:rsidRPr="00AC2F61">
        <w:rPr>
          <w:rFonts w:cs="Arial"/>
          <w:b/>
          <w:noProof/>
          <w:sz w:val="24"/>
        </w:rPr>
        <w:t>4</w:t>
      </w:r>
      <w:r w:rsidR="003A0D90" w:rsidRPr="00AC2F61">
        <w:rPr>
          <w:rFonts w:cs="Arial"/>
          <w:b/>
          <w:noProof/>
          <w:sz w:val="24"/>
        </w:rPr>
        <w:t xml:space="preserve"> </w:t>
      </w:r>
      <w:r w:rsidRPr="00AC2F61">
        <w:rPr>
          <w:rFonts w:cs="Arial"/>
          <w:b/>
          <w:noProof/>
          <w:sz w:val="24"/>
        </w:rPr>
        <w:tab/>
      </w:r>
      <w:r w:rsidR="000345C9" w:rsidRPr="00AC2F61">
        <w:rPr>
          <w:rFonts w:cs="Arial"/>
          <w:b/>
          <w:bCs/>
          <w:sz w:val="26"/>
          <w:szCs w:val="26"/>
        </w:rPr>
        <w:t>S2-</w:t>
      </w:r>
      <w:r w:rsidR="003A0D90" w:rsidRPr="00AC2F61">
        <w:rPr>
          <w:rFonts w:cs="Arial"/>
          <w:b/>
          <w:bCs/>
          <w:sz w:val="26"/>
          <w:szCs w:val="26"/>
        </w:rPr>
        <w:t>190</w:t>
      </w:r>
      <w:r w:rsidR="00A26E6F" w:rsidRPr="00AC2F61">
        <w:rPr>
          <w:rFonts w:cs="Arial"/>
          <w:b/>
          <w:bCs/>
          <w:sz w:val="26"/>
          <w:szCs w:val="26"/>
        </w:rPr>
        <w:t>7037</w:t>
      </w:r>
    </w:p>
    <w:p w14:paraId="006BFCDA" w14:textId="74AB7DCD" w:rsidR="0090277E" w:rsidRDefault="003B4B94" w:rsidP="0090277E">
      <w:pPr>
        <w:pStyle w:val="CRCoverPage"/>
        <w:outlineLvl w:val="0"/>
        <w:rPr>
          <w:b/>
          <w:noProof/>
          <w:sz w:val="24"/>
        </w:rPr>
      </w:pPr>
      <w:r>
        <w:rPr>
          <w:b/>
          <w:noProof/>
          <w:sz w:val="24"/>
        </w:rPr>
        <w:t>24</w:t>
      </w:r>
      <w:r w:rsidR="00FC62C8">
        <w:rPr>
          <w:b/>
          <w:noProof/>
          <w:sz w:val="24"/>
        </w:rPr>
        <w:t>-</w:t>
      </w:r>
      <w:r>
        <w:rPr>
          <w:b/>
          <w:noProof/>
          <w:sz w:val="24"/>
        </w:rPr>
        <w:t>28</w:t>
      </w:r>
      <w:r w:rsidR="00FC62C8">
        <w:rPr>
          <w:b/>
          <w:noProof/>
          <w:sz w:val="24"/>
        </w:rPr>
        <w:t xml:space="preserve"> </w:t>
      </w:r>
      <w:r>
        <w:rPr>
          <w:b/>
          <w:noProof/>
          <w:sz w:val="24"/>
        </w:rPr>
        <w:t>June</w:t>
      </w:r>
      <w:r w:rsidR="00FC62C8">
        <w:rPr>
          <w:b/>
          <w:noProof/>
          <w:sz w:val="24"/>
        </w:rPr>
        <w:t xml:space="preserve"> </w:t>
      </w:r>
      <w:r w:rsidR="00153755">
        <w:rPr>
          <w:b/>
          <w:noProof/>
          <w:sz w:val="24"/>
        </w:rPr>
        <w:t xml:space="preserve">2019, </w:t>
      </w:r>
      <w:r>
        <w:rPr>
          <w:b/>
          <w:noProof/>
          <w:sz w:val="24"/>
        </w:rPr>
        <w:t>Sapporo</w:t>
      </w:r>
      <w:r w:rsidR="00FC62C8">
        <w:rPr>
          <w:b/>
          <w:noProof/>
          <w:sz w:val="24"/>
        </w:rPr>
        <w:t xml:space="preserve">, </w:t>
      </w:r>
      <w:r>
        <w:rPr>
          <w:b/>
          <w:noProof/>
          <w:sz w:val="24"/>
        </w:rPr>
        <w:t>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0AE5026C" w:rsidR="001E41F3" w:rsidRPr="00410371" w:rsidRDefault="0016357E" w:rsidP="008F23CE">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AC1E6A">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5D9D76A7" w:rsidR="001E41F3" w:rsidRPr="008834F5" w:rsidRDefault="00A26E6F" w:rsidP="00547111">
            <w:pPr>
              <w:pStyle w:val="CRCoverPage"/>
              <w:spacing w:after="0"/>
              <w:rPr>
                <w:b/>
                <w:noProof/>
                <w:sz w:val="28"/>
              </w:rPr>
            </w:pPr>
            <w:r>
              <w:rPr>
                <w:b/>
                <w:noProof/>
                <w:sz w:val="28"/>
              </w:rPr>
              <w:t>1481</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40FE3762" w:rsidR="001E41F3" w:rsidRPr="008834F5" w:rsidRDefault="006C1AD9"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5B2D52CA" w:rsidR="001E41F3" w:rsidRPr="008834F5" w:rsidRDefault="00592C78">
            <w:pPr>
              <w:pStyle w:val="CRCoverPage"/>
              <w:spacing w:after="0"/>
              <w:jc w:val="center"/>
              <w:rPr>
                <w:b/>
                <w:noProof/>
                <w:sz w:val="28"/>
              </w:rPr>
            </w:pPr>
            <w:r>
              <w:rPr>
                <w:b/>
                <w:noProof/>
                <w:sz w:val="28"/>
              </w:rPr>
              <w:t>1</w:t>
            </w:r>
            <w:r w:rsidR="006C1AD9">
              <w:rPr>
                <w:b/>
                <w:noProof/>
                <w:sz w:val="28"/>
              </w:rPr>
              <w:t>6</w:t>
            </w:r>
            <w:r>
              <w:rPr>
                <w:b/>
                <w:noProof/>
                <w:sz w:val="28"/>
              </w:rPr>
              <w:t>.</w:t>
            </w:r>
            <w:r w:rsidR="003B4B94">
              <w:rPr>
                <w:b/>
                <w:noProof/>
                <w:sz w:val="28"/>
              </w:rPr>
              <w:t>1</w:t>
            </w:r>
            <w:r w:rsidR="0016357E">
              <w:rPr>
                <w:b/>
                <w:noProof/>
                <w:sz w:val="28"/>
              </w:rPr>
              <w:t>.</w:t>
            </w:r>
            <w:r w:rsidR="00AC1E6A">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7CDDD701"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3A484A74" w:rsidR="001E41F3" w:rsidRDefault="003B4B94">
            <w:pPr>
              <w:pStyle w:val="CRCoverPage"/>
              <w:spacing w:after="0"/>
              <w:ind w:left="100"/>
              <w:rPr>
                <w:noProof/>
              </w:rPr>
            </w:pPr>
            <w:r>
              <w:rPr>
                <w:noProof/>
              </w:rPr>
              <w:t>Nudr_DM extension for GroupId mapping</w:t>
            </w:r>
            <w:r w:rsidR="007D1D98">
              <w:rPr>
                <w:noProof/>
              </w:rPr>
              <w:t xml:space="preserve">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1A37AA0" w:rsidR="001E41F3" w:rsidRDefault="009B5BE7">
            <w:pPr>
              <w:pStyle w:val="CRCoverPage"/>
              <w:spacing w:after="0"/>
              <w:ind w:left="100"/>
              <w:rPr>
                <w:noProof/>
              </w:rPr>
            </w:pPr>
            <w:r>
              <w:rPr>
                <w:noProof/>
              </w:rPr>
              <w:t>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FB43D92" w:rsidR="001E41F3" w:rsidRDefault="001F1E53">
            <w:pPr>
              <w:pStyle w:val="CRCoverPage"/>
              <w:spacing w:after="0"/>
              <w:ind w:left="100"/>
              <w:rPr>
                <w:noProof/>
              </w:rPr>
            </w:pPr>
            <w:bookmarkStart w:id="1" w:name="_GoBack"/>
            <w:r>
              <w:t>TEI16</w:t>
            </w:r>
            <w:bookmarkEnd w:id="1"/>
            <w:r>
              <w:t xml:space="preserve">, </w:t>
            </w:r>
            <w:r w:rsidR="007D1D98">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2BF2ABD2"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3B4B94">
              <w:rPr>
                <w:noProof/>
                <w:lang w:eastAsia="zh-CN"/>
              </w:rPr>
              <w:t>6</w:t>
            </w:r>
            <w:r w:rsidR="0016357E">
              <w:rPr>
                <w:noProof/>
                <w:lang w:eastAsia="zh-CN"/>
              </w:rPr>
              <w:t>-</w:t>
            </w:r>
            <w:r w:rsidR="006C1AD9">
              <w:rPr>
                <w:noProof/>
                <w:lang w:eastAsia="zh-CN"/>
              </w:rPr>
              <w:t>1</w:t>
            </w:r>
            <w:r w:rsidR="003B4B94">
              <w:rPr>
                <w:noProof/>
                <w:lang w:eastAsia="zh-CN"/>
              </w:rPr>
              <w:t>2</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393C6DF4" w:rsidR="001E41F3" w:rsidRDefault="003B4B94"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36D31CD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6C1AD9">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286E1AB2" w:rsidR="00A2198B" w:rsidRDefault="003B4B94">
            <w:pPr>
              <w:pStyle w:val="CRCoverPage"/>
              <w:spacing w:after="0"/>
              <w:ind w:left="100"/>
              <w:rPr>
                <w:noProof/>
              </w:rPr>
            </w:pPr>
            <w:r>
              <w:rPr>
                <w:noProof/>
              </w:rPr>
              <w:t xml:space="preserve">There is no reason to create a new Nudr service, since Nudr_DM may be extended. See DP </w:t>
            </w:r>
            <w:r w:rsidR="00BE069B">
              <w:rPr>
                <w:noProof/>
              </w:rPr>
              <w:t>S2-19</w:t>
            </w:r>
            <w:r w:rsidR="00BE069B" w:rsidRPr="00BE069B">
              <w:rPr>
                <w:noProof/>
              </w:rPr>
              <w:t>7040</w:t>
            </w:r>
            <w:r>
              <w:rPr>
                <w:noProof/>
              </w:rPr>
              <w:t xml:space="preserve"> for more information</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27081CB7" w:rsidR="001E41F3" w:rsidRDefault="00A833A6">
            <w:pPr>
              <w:pStyle w:val="CRCoverPage"/>
              <w:spacing w:after="0"/>
              <w:ind w:left="100"/>
              <w:rPr>
                <w:noProof/>
              </w:rPr>
            </w:pPr>
            <w:r>
              <w:rPr>
                <w:noProof/>
              </w:rPr>
              <w:t>GroupId mapping data is fetched using Nudr_DM</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CE55588" w:rsidR="001E41F3" w:rsidRDefault="003B4B94">
            <w:pPr>
              <w:pStyle w:val="CRCoverPage"/>
              <w:spacing w:after="0"/>
              <w:ind w:left="100"/>
              <w:rPr>
                <w:noProof/>
              </w:rPr>
            </w:pPr>
            <w:r>
              <w:rPr>
                <w:noProof/>
              </w:rPr>
              <w:t>Nudr_DM extensibility is broken</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30C69B2A" w:rsidR="001E41F3" w:rsidRDefault="00376705">
            <w:pPr>
              <w:pStyle w:val="CRCoverPage"/>
              <w:spacing w:after="0"/>
              <w:ind w:left="100"/>
              <w:rPr>
                <w:noProof/>
              </w:rPr>
            </w:pPr>
            <w:r>
              <w:rPr>
                <w:noProof/>
              </w:rPr>
              <w:t>6.3.1, 7.2.10</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DBA6001" w:rsidR="001E41F3" w:rsidRDefault="00145D43">
            <w:pPr>
              <w:pStyle w:val="CRCoverPage"/>
              <w:spacing w:after="0"/>
              <w:ind w:left="99"/>
              <w:rPr>
                <w:noProof/>
              </w:rPr>
            </w:pPr>
            <w:r>
              <w:rPr>
                <w:noProof/>
              </w:rPr>
              <w:t>TS</w:t>
            </w:r>
            <w:r w:rsidR="00AC1E6A">
              <w:rPr>
                <w:noProof/>
              </w:rPr>
              <w:t xml:space="preserve"> 23.502</w:t>
            </w:r>
            <w:r>
              <w:rPr>
                <w:noProof/>
              </w:rPr>
              <w:t xml:space="preserve"> CR </w:t>
            </w:r>
            <w:r w:rsidR="00A26E6F" w:rsidRPr="00A26E6F">
              <w:rPr>
                <w:noProof/>
              </w:rPr>
              <w:t>1490</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5452509E"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B6074F" w14:textId="0151F589" w:rsidR="00335E09" w:rsidRPr="009E0DE1" w:rsidRDefault="00335E09" w:rsidP="00335E09">
      <w:pPr>
        <w:pStyle w:val="NO"/>
      </w:pPr>
      <w:r w:rsidRPr="009E0DE1">
        <w:t>.</w:t>
      </w:r>
    </w:p>
    <w:p w14:paraId="132121A4" w14:textId="77777777" w:rsidR="00CD6F3D" w:rsidRPr="009E0DE1" w:rsidRDefault="00CD6F3D" w:rsidP="00CD6F3D">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3" w:name="_Toc11137261"/>
      <w:r w:rsidRPr="009E0DE1">
        <w:t>6.3</w:t>
      </w:r>
      <w:r w:rsidRPr="009E0DE1">
        <w:tab/>
        <w:t>Principles for Network Function and Network Function Service discovery and selection</w:t>
      </w:r>
      <w:bookmarkEnd w:id="3"/>
    </w:p>
    <w:p w14:paraId="7914397C" w14:textId="77777777" w:rsidR="00CD6F3D" w:rsidRPr="009E0DE1" w:rsidRDefault="00CD6F3D" w:rsidP="00CD6F3D">
      <w:pPr>
        <w:pStyle w:val="Heading3"/>
        <w:rPr>
          <w:lang w:eastAsia="zh-CN"/>
        </w:rPr>
      </w:pPr>
      <w:bookmarkStart w:id="4" w:name="_Toc11137262"/>
      <w:r w:rsidRPr="009E0DE1">
        <w:rPr>
          <w:lang w:eastAsia="zh-CN"/>
        </w:rPr>
        <w:t>6.3.1</w:t>
      </w:r>
      <w:r w:rsidRPr="009E0DE1">
        <w:rPr>
          <w:lang w:eastAsia="zh-CN"/>
        </w:rPr>
        <w:tab/>
        <w:t>General</w:t>
      </w:r>
      <w:bookmarkEnd w:id="4"/>
    </w:p>
    <w:p w14:paraId="17EE50FF" w14:textId="77777777" w:rsidR="00CD6F3D" w:rsidRPr="009E0DE1" w:rsidRDefault="00CD6F3D" w:rsidP="00CD6F3D">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2CA5FF5C" w14:textId="77777777" w:rsidR="00CD6F3D" w:rsidRPr="009E0DE1" w:rsidRDefault="00CD6F3D" w:rsidP="00CD6F3D">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77423327" w14:textId="77777777" w:rsidR="00CD6F3D" w:rsidRDefault="00CD6F3D" w:rsidP="00CD6F3D">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41B14AFD" w14:textId="77777777" w:rsidR="00CD6F3D" w:rsidRPr="009E0DE1" w:rsidRDefault="00CD6F3D" w:rsidP="00CD6F3D">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4996B46F" w14:textId="77777777" w:rsidR="00CD6F3D" w:rsidRPr="009E0DE1" w:rsidRDefault="00CD6F3D" w:rsidP="00CD6F3D">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3594EF13" w14:textId="585C5AF4" w:rsidR="00CD6F3D" w:rsidRDefault="00CD6F3D" w:rsidP="00CD6F3D">
      <w:pPr>
        <w:rPr>
          <w:lang w:eastAsia="zh-CN"/>
        </w:rPr>
      </w:pPr>
      <w:r>
        <w:rPr>
          <w:lang w:eastAsia="zh-CN"/>
        </w:rPr>
        <w:t xml:space="preserve">For some Network Functions (e.g. HSS) the NRF may need to resolve the NF Group ID corresponding to a subscriber identifier. If the NRF has no stored configuration mapping identity sets/ranges to NF Group ID, the NRF may retrieve the NF Group ID corresponding to a specific subscriber identifier from the UDR using the </w:t>
      </w:r>
      <w:proofErr w:type="spellStart"/>
      <w:r>
        <w:rPr>
          <w:lang w:eastAsia="zh-CN"/>
        </w:rPr>
        <w:t>Nudr_</w:t>
      </w:r>
      <w:ins w:id="5" w:author="Ericsson_v1" w:date="2019-06-12T15:55:00Z">
        <w:r>
          <w:rPr>
            <w:lang w:eastAsia="zh-CN"/>
          </w:rPr>
          <w:t>DM</w:t>
        </w:r>
      </w:ins>
      <w:del w:id="6" w:author="Ericsson_v1" w:date="2019-06-12T15:55:00Z">
        <w:r w:rsidDel="00CD6F3D">
          <w:rPr>
            <w:lang w:eastAsia="zh-CN"/>
          </w:rPr>
          <w:delText>GroupIDmap</w:delText>
        </w:r>
      </w:del>
      <w:r>
        <w:rPr>
          <w:lang w:eastAsia="zh-CN"/>
        </w:rPr>
        <w:t>_Query</w:t>
      </w:r>
      <w:proofErr w:type="spellEnd"/>
      <w:r>
        <w:rPr>
          <w:lang w:eastAsia="zh-CN"/>
        </w:rPr>
        <w:t xml:space="preserve"> service operation.</w:t>
      </w:r>
    </w:p>
    <w:p w14:paraId="2DA48332" w14:textId="77777777" w:rsidR="00CD6F3D" w:rsidRDefault="00CD6F3D" w:rsidP="00CD6F3D">
      <w:pPr>
        <w:rPr>
          <w:lang w:eastAsia="zh-CN"/>
        </w:rPr>
      </w:pPr>
      <w:r>
        <w:rPr>
          <w:lang w:eastAsia="zh-CN"/>
        </w:rPr>
        <w:t>In the case of Indirect Communication, a NF Service Consumer employs an SCP which routes the request to the intended target of the request.</w:t>
      </w:r>
    </w:p>
    <w:p w14:paraId="1B49E018" w14:textId="77777777" w:rsidR="00CD6F3D" w:rsidRDefault="00CD6F3D" w:rsidP="00CD6F3D">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7C26C4C5" w14:textId="77777777" w:rsidR="00CD6F3D" w:rsidRDefault="00CD6F3D" w:rsidP="00CD6F3D">
      <w:pPr>
        <w:pStyle w:val="EditorsNote"/>
        <w:rPr>
          <w:lang w:eastAsia="zh-CN"/>
        </w:rPr>
      </w:pPr>
      <w:r>
        <w:rPr>
          <w:lang w:eastAsia="zh-CN"/>
        </w:rPr>
        <w:t>Editor's note:</w:t>
      </w:r>
      <w:r>
        <w:rPr>
          <w:lang w:eastAsia="zh-CN"/>
        </w:rPr>
        <w:tab/>
        <w:t>Whether the SCP performing delegated discovery can also interact with the UDR directly to obtain the NF Group ID corresponding to a subscriber identifier is FFS.</w:t>
      </w:r>
    </w:p>
    <w:p w14:paraId="7657A16A" w14:textId="77777777" w:rsidR="00CD6F3D" w:rsidRPr="009E0DE1" w:rsidRDefault="00CD6F3D" w:rsidP="00CD6F3D">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1AD8566C" w14:textId="77777777" w:rsidR="00CD6F3D" w:rsidRDefault="00CD6F3D" w:rsidP="00CD6F3D">
      <w:pPr>
        <w:pStyle w:val="NO"/>
        <w:rPr>
          <w:lang w:eastAsia="zh-CN"/>
        </w:rPr>
      </w:pPr>
      <w:r>
        <w:rPr>
          <w:lang w:eastAsia="zh-CN"/>
        </w:rPr>
        <w:t>NOTE:</w:t>
      </w:r>
      <w:r>
        <w:rPr>
          <w:lang w:eastAsia="zh-CN"/>
        </w:rPr>
        <w:tab/>
        <w:t>Refer to TS 29.510 [58] for details on using the validity period.</w:t>
      </w:r>
    </w:p>
    <w:p w14:paraId="78782AE6" w14:textId="77777777" w:rsidR="00CD6F3D" w:rsidRDefault="00CD6F3D" w:rsidP="00CD6F3D">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3512A634" w14:textId="77777777" w:rsidR="00CD6F3D" w:rsidRDefault="00CD6F3D" w:rsidP="00CD6F3D">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77EDB0E" w14:textId="77777777" w:rsidR="00CD6F3D" w:rsidRPr="009E0DE1" w:rsidRDefault="00CD6F3D" w:rsidP="00CD6F3D">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48A66A79" w14:textId="77777777" w:rsidR="00CD6F3D" w:rsidRDefault="00CD6F3D" w:rsidP="00CD6F3D">
      <w:pPr>
        <w:rPr>
          <w:lang w:eastAsia="zh-CN"/>
        </w:rPr>
      </w:pPr>
      <w:r>
        <w:rPr>
          <w:lang w:eastAsia="zh-CN"/>
        </w:rPr>
        <w:t xml:space="preserve">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 The SCP may use the information from a valid cached discovery result for subsequent selections (i.e. the SCP does not need to trigger a new NF discovery procedure to perform the selection).</w:t>
      </w:r>
    </w:p>
    <w:p w14:paraId="334F7B40" w14:textId="77777777" w:rsidR="00CD6F3D" w:rsidRDefault="00CD6F3D" w:rsidP="00CD6F3D">
      <w:pPr>
        <w:pStyle w:val="NO"/>
        <w:rPr>
          <w:lang w:eastAsia="zh-CN"/>
        </w:rPr>
      </w:pPr>
      <w:r>
        <w:rPr>
          <w:lang w:eastAsia="zh-CN"/>
        </w:rPr>
        <w:t>NOTE 2:</w:t>
      </w:r>
      <w:r>
        <w:rPr>
          <w:lang w:eastAsia="zh-CN"/>
        </w:rPr>
        <w:tab/>
        <w:t>In a given PLMN, Direct Communication, Indirect Communication, or both may apply.</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MORE</w:t>
      </w:r>
      <w:r w:rsidRPr="008C362F">
        <w:rPr>
          <w:rFonts w:ascii="Arial" w:hAnsi="Arial"/>
          <w:i/>
          <w:color w:val="FF0000"/>
          <w:sz w:val="24"/>
          <w:lang w:val="en-US"/>
        </w:rPr>
        <w:t xml:space="preserve"> CHANGE</w:t>
      </w:r>
      <w:r>
        <w:rPr>
          <w:rFonts w:ascii="Arial" w:hAnsi="Arial"/>
          <w:i/>
          <w:color w:val="FF0000"/>
          <w:sz w:val="24"/>
          <w:lang w:val="en-US"/>
        </w:rPr>
        <w:t>S</w:t>
      </w:r>
    </w:p>
    <w:p w14:paraId="7B6C9886" w14:textId="7F8546F4" w:rsidR="00693CD3" w:rsidRDefault="00693CD3" w:rsidP="00693CD3">
      <w:pPr>
        <w:pStyle w:val="Heading5"/>
        <w:rPr>
          <w:rFonts w:eastAsia="SimSun"/>
          <w:lang w:eastAsia="zh-CN"/>
        </w:rPr>
      </w:pPr>
      <w:bookmarkStart w:id="7" w:name="_Toc11173978"/>
    </w:p>
    <w:p w14:paraId="13BE4ECA" w14:textId="77777777" w:rsidR="00CD6F3D" w:rsidRPr="009E0DE1" w:rsidRDefault="00CD6F3D" w:rsidP="00CD6F3D">
      <w:pPr>
        <w:pStyle w:val="Heading3"/>
      </w:pPr>
      <w:bookmarkStart w:id="8" w:name="_Toc11137311"/>
      <w:r w:rsidRPr="009E0DE1">
        <w:t>7.2.10</w:t>
      </w:r>
      <w:r w:rsidRPr="009E0DE1">
        <w:tab/>
        <w:t>UDR Services</w:t>
      </w:r>
      <w:bookmarkEnd w:id="8"/>
    </w:p>
    <w:p w14:paraId="06E1651E" w14:textId="77777777" w:rsidR="00CD6F3D" w:rsidRPr="009E0DE1" w:rsidRDefault="00CD6F3D" w:rsidP="00CD6F3D">
      <w:r w:rsidRPr="009E0DE1">
        <w:rPr>
          <w:lang w:eastAsia="zh-CN"/>
        </w:rPr>
        <w:t>The following NF services are specified for UDR:</w:t>
      </w:r>
    </w:p>
    <w:p w14:paraId="0FF0D930" w14:textId="77777777" w:rsidR="00CD6F3D" w:rsidRPr="009E0DE1" w:rsidRDefault="00CD6F3D" w:rsidP="00CD6F3D">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CD6F3D" w:rsidRPr="009E0DE1" w14:paraId="260725E4" w14:textId="77777777" w:rsidTr="00554147">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25C8BD23" w14:textId="77777777" w:rsidR="00CD6F3D" w:rsidRPr="009E0DE1" w:rsidRDefault="00CD6F3D" w:rsidP="00554147">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14:paraId="210CB21F" w14:textId="77777777" w:rsidR="00CD6F3D" w:rsidRPr="009E0DE1" w:rsidRDefault="00CD6F3D" w:rsidP="00554147">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14:paraId="7F1A10E5" w14:textId="77777777" w:rsidR="00CD6F3D" w:rsidRPr="009E0DE1" w:rsidRDefault="00CD6F3D" w:rsidP="00554147">
            <w:pPr>
              <w:pStyle w:val="TAH"/>
              <w:rPr>
                <w:lang w:eastAsia="zh-CN"/>
              </w:rPr>
            </w:pPr>
            <w:r w:rsidRPr="009E0DE1">
              <w:rPr>
                <w:lang w:eastAsia="zh-CN"/>
              </w:rPr>
              <w:t>Reference in TS 23.502 [3]</w:t>
            </w:r>
          </w:p>
        </w:tc>
      </w:tr>
      <w:tr w:rsidR="00CD6F3D" w:rsidRPr="009E0DE1" w14:paraId="2AFC47C4" w14:textId="77777777" w:rsidTr="00554147">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7B4569AD" w14:textId="77777777" w:rsidR="00CD6F3D" w:rsidRPr="009E0DE1" w:rsidRDefault="00CD6F3D" w:rsidP="00554147">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14:paraId="30F4077D" w14:textId="77777777" w:rsidR="00CD6F3D" w:rsidRPr="009E0DE1" w:rsidRDefault="00CD6F3D" w:rsidP="00554147">
            <w:pPr>
              <w:pStyle w:val="TAL"/>
            </w:pPr>
            <w:r w:rsidRPr="009E0DE1">
              <w:t>Allows NF consumers to retrieve, create, update, subscribe for change notifications, unsubscribe for change notifications and delete data stored in the UDR, based on the set of data applicable to the consumer.</w:t>
            </w:r>
          </w:p>
          <w:p w14:paraId="1CD000C8" w14:textId="77777777" w:rsidR="00CD6F3D" w:rsidRPr="009E0DE1" w:rsidRDefault="00CD6F3D" w:rsidP="00554147">
            <w:pPr>
              <w:pStyle w:val="TAL"/>
            </w:pPr>
            <w:r w:rsidRPr="009E0DE1">
              <w:t>This service may also be used to manage operator specific data.</w:t>
            </w:r>
          </w:p>
          <w:p w14:paraId="72BABF3C" w14:textId="77777777" w:rsidR="00CD6F3D" w:rsidRPr="009E0DE1" w:rsidRDefault="00CD6F3D" w:rsidP="00554147">
            <w:pPr>
              <w:pStyle w:val="TAL"/>
            </w:pPr>
          </w:p>
        </w:tc>
        <w:tc>
          <w:tcPr>
            <w:tcW w:w="1843" w:type="dxa"/>
            <w:tcBorders>
              <w:top w:val="single" w:sz="4" w:space="0" w:color="auto"/>
              <w:left w:val="single" w:sz="4" w:space="0" w:color="auto"/>
              <w:bottom w:val="single" w:sz="4" w:space="0" w:color="auto"/>
              <w:right w:val="single" w:sz="4" w:space="0" w:color="auto"/>
            </w:tcBorders>
          </w:tcPr>
          <w:p w14:paraId="0147650D" w14:textId="77777777" w:rsidR="00CD6F3D" w:rsidRPr="009E0DE1" w:rsidRDefault="00CD6F3D" w:rsidP="00554147">
            <w:pPr>
              <w:pStyle w:val="TAC"/>
            </w:pPr>
            <w:r w:rsidRPr="009E0DE1">
              <w:t>5.2.12.2</w:t>
            </w:r>
          </w:p>
        </w:tc>
      </w:tr>
      <w:tr w:rsidR="00CD6F3D" w:rsidRPr="009E0DE1" w14:paraId="5118348A" w14:textId="77777777" w:rsidTr="00554147">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14:paraId="2B59EBD8" w14:textId="71330642" w:rsidR="00CD6F3D" w:rsidRPr="00D51D92" w:rsidRDefault="00CD6F3D" w:rsidP="00554147">
            <w:pPr>
              <w:pStyle w:val="TAL"/>
            </w:pPr>
            <w:del w:id="9" w:author="Ericsson_v1" w:date="2019-06-12T15:56:00Z">
              <w:r w:rsidRPr="00D51D92" w:rsidDel="00CD6F3D">
                <w:delText>Nudr_GroupIDmap</w:delText>
              </w:r>
            </w:del>
          </w:p>
        </w:tc>
        <w:tc>
          <w:tcPr>
            <w:tcW w:w="3827" w:type="dxa"/>
            <w:tcBorders>
              <w:top w:val="single" w:sz="4" w:space="0" w:color="auto"/>
              <w:left w:val="single" w:sz="4" w:space="0" w:color="auto"/>
              <w:bottom w:val="single" w:sz="4" w:space="0" w:color="auto"/>
              <w:right w:val="single" w:sz="4" w:space="0" w:color="auto"/>
            </w:tcBorders>
          </w:tcPr>
          <w:p w14:paraId="33B980F1" w14:textId="0982924B" w:rsidR="00CD6F3D" w:rsidRPr="00D51D92" w:rsidRDefault="00CD6F3D" w:rsidP="00554147">
            <w:pPr>
              <w:pStyle w:val="TAL"/>
            </w:pPr>
            <w:del w:id="10" w:author="Ericsson_v1" w:date="2019-06-12T15:56:00Z">
              <w:r w:rsidRPr="00D51D92" w:rsidDel="00CD6F3D">
                <w:delText>Allows NF consumers to retrieve a NF group ID corresponding to a subscriber identifier.</w:delText>
              </w:r>
            </w:del>
          </w:p>
        </w:tc>
        <w:tc>
          <w:tcPr>
            <w:tcW w:w="1843" w:type="dxa"/>
            <w:tcBorders>
              <w:top w:val="single" w:sz="4" w:space="0" w:color="auto"/>
              <w:left w:val="single" w:sz="4" w:space="0" w:color="auto"/>
              <w:bottom w:val="single" w:sz="4" w:space="0" w:color="auto"/>
              <w:right w:val="single" w:sz="4" w:space="0" w:color="auto"/>
            </w:tcBorders>
          </w:tcPr>
          <w:p w14:paraId="6E9479F9" w14:textId="2C29A868" w:rsidR="00CD6F3D" w:rsidRPr="009E0DE1" w:rsidRDefault="00CD6F3D" w:rsidP="00554147">
            <w:pPr>
              <w:pStyle w:val="TAC"/>
            </w:pPr>
            <w:del w:id="11" w:author="Ericsson_v1" w:date="2019-06-12T15:56:00Z">
              <w:r w:rsidRPr="00D51D92" w:rsidDel="00CD6F3D">
                <w:delText>5.2.12.9</w:delText>
              </w:r>
            </w:del>
          </w:p>
        </w:tc>
      </w:tr>
    </w:tbl>
    <w:p w14:paraId="28A463BB" w14:textId="77777777" w:rsidR="00CD6F3D" w:rsidRPr="009E0DE1" w:rsidRDefault="00CD6F3D" w:rsidP="00CD6F3D">
      <w:pPr>
        <w:pStyle w:val="FP"/>
      </w:pPr>
    </w:p>
    <w:p w14:paraId="4592CF5B" w14:textId="5E1C6C19" w:rsidR="00CD6F3D" w:rsidDel="00CD6F3D" w:rsidRDefault="00CD6F3D" w:rsidP="00CD6F3D">
      <w:pPr>
        <w:pStyle w:val="EditorsNote"/>
        <w:rPr>
          <w:del w:id="12" w:author="Ericsson_v1" w:date="2019-06-12T15:56:00Z"/>
          <w:lang w:eastAsia="zh-CN"/>
        </w:rPr>
      </w:pPr>
      <w:del w:id="13" w:author="Ericsson_v1" w:date="2019-06-12T15:56:00Z">
        <w:r w:rsidDel="00CD6F3D">
          <w:rPr>
            <w:lang w:eastAsia="zh-CN"/>
          </w:rPr>
          <w:delText>Editor's note:</w:delText>
        </w:r>
        <w:r w:rsidDel="00CD6F3D">
          <w:rPr>
            <w:lang w:eastAsia="zh-CN"/>
          </w:rPr>
          <w:tab/>
          <w:delText>It is FFS if the Nudr_GroupIDmap service should be kept as a separate new service or if the Nudr_DM Service should be reused for the new dataset.</w:delText>
        </w:r>
      </w:del>
    </w:p>
    <w:p w14:paraId="36FFF09C" w14:textId="77777777" w:rsidR="00CD6F3D" w:rsidRPr="00CD6F3D" w:rsidRDefault="00CD6F3D" w:rsidP="00CD6F3D">
      <w:pPr>
        <w:rPr>
          <w:rFonts w:eastAsia="SimSun"/>
          <w:lang w:eastAsia="zh-CN"/>
        </w:rPr>
      </w:pPr>
    </w:p>
    <w:bookmarkEnd w:id="7"/>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2CAB" w14:textId="77777777" w:rsidR="00ED6900" w:rsidRDefault="00ED6900">
      <w:r>
        <w:separator/>
      </w:r>
    </w:p>
  </w:endnote>
  <w:endnote w:type="continuationSeparator" w:id="0">
    <w:p w14:paraId="365066FD" w14:textId="77777777" w:rsidR="00ED6900" w:rsidRDefault="00ED6900">
      <w:r>
        <w:continuationSeparator/>
      </w:r>
    </w:p>
  </w:endnote>
  <w:endnote w:type="continuationNotice" w:id="1">
    <w:p w14:paraId="1CECA79A" w14:textId="77777777" w:rsidR="00ED6900" w:rsidRDefault="00ED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14D4F" w:rsidRDefault="00114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14D4F" w:rsidRDefault="00114D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14D4F" w:rsidRDefault="00114D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215E6" w14:textId="77777777" w:rsidR="00ED6900" w:rsidRDefault="00ED6900">
      <w:r>
        <w:separator/>
      </w:r>
    </w:p>
  </w:footnote>
  <w:footnote w:type="continuationSeparator" w:id="0">
    <w:p w14:paraId="2CE91B68" w14:textId="77777777" w:rsidR="00ED6900" w:rsidRDefault="00ED6900">
      <w:r>
        <w:continuationSeparator/>
      </w:r>
    </w:p>
  </w:footnote>
  <w:footnote w:type="continuationNotice" w:id="1">
    <w:p w14:paraId="2C21FFDE" w14:textId="77777777" w:rsidR="00ED6900" w:rsidRDefault="00ED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114D4F" w:rsidRDefault="0011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14D4F" w:rsidRDefault="00114D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14D4F" w:rsidRDefault="00114D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114D4F" w:rsidRDefault="00114D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114D4F" w:rsidRDefault="00114D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114D4F" w:rsidRDefault="00114D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14D4F"/>
    <w:rsid w:val="00145D43"/>
    <w:rsid w:val="00153755"/>
    <w:rsid w:val="0016357E"/>
    <w:rsid w:val="001743C2"/>
    <w:rsid w:val="00192C46"/>
    <w:rsid w:val="001A08B3"/>
    <w:rsid w:val="001A6392"/>
    <w:rsid w:val="001A7B60"/>
    <w:rsid w:val="001B52F0"/>
    <w:rsid w:val="001B7A65"/>
    <w:rsid w:val="001E41F3"/>
    <w:rsid w:val="001E46AF"/>
    <w:rsid w:val="001F1E5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76705"/>
    <w:rsid w:val="003A0D90"/>
    <w:rsid w:val="003B4B94"/>
    <w:rsid w:val="003D750C"/>
    <w:rsid w:val="003E1A36"/>
    <w:rsid w:val="003F48F9"/>
    <w:rsid w:val="00410371"/>
    <w:rsid w:val="004242F1"/>
    <w:rsid w:val="00464132"/>
    <w:rsid w:val="004B0B33"/>
    <w:rsid w:val="004B75B7"/>
    <w:rsid w:val="004D5D1A"/>
    <w:rsid w:val="005125E9"/>
    <w:rsid w:val="0051580D"/>
    <w:rsid w:val="0054452D"/>
    <w:rsid w:val="00547111"/>
    <w:rsid w:val="005558ED"/>
    <w:rsid w:val="00572415"/>
    <w:rsid w:val="0057685F"/>
    <w:rsid w:val="00591650"/>
    <w:rsid w:val="00592C78"/>
    <w:rsid w:val="00592D74"/>
    <w:rsid w:val="005A7F4D"/>
    <w:rsid w:val="005C4EBF"/>
    <w:rsid w:val="005E2C44"/>
    <w:rsid w:val="00621188"/>
    <w:rsid w:val="006257ED"/>
    <w:rsid w:val="006629B3"/>
    <w:rsid w:val="00686265"/>
    <w:rsid w:val="00693CD3"/>
    <w:rsid w:val="00695808"/>
    <w:rsid w:val="006B46FB"/>
    <w:rsid w:val="006B5942"/>
    <w:rsid w:val="006C1AD9"/>
    <w:rsid w:val="006D3E67"/>
    <w:rsid w:val="006E20A3"/>
    <w:rsid w:val="006E21FB"/>
    <w:rsid w:val="006F4F8F"/>
    <w:rsid w:val="007247C0"/>
    <w:rsid w:val="007529BE"/>
    <w:rsid w:val="00792342"/>
    <w:rsid w:val="00793ABE"/>
    <w:rsid w:val="007977A8"/>
    <w:rsid w:val="007B512A"/>
    <w:rsid w:val="007B7314"/>
    <w:rsid w:val="007C0AB9"/>
    <w:rsid w:val="007C2097"/>
    <w:rsid w:val="007D1D98"/>
    <w:rsid w:val="007D6A07"/>
    <w:rsid w:val="007F7259"/>
    <w:rsid w:val="008040A8"/>
    <w:rsid w:val="008279EE"/>
    <w:rsid w:val="008279FA"/>
    <w:rsid w:val="00835E43"/>
    <w:rsid w:val="008626E7"/>
    <w:rsid w:val="00870EE7"/>
    <w:rsid w:val="008834F5"/>
    <w:rsid w:val="008A45A6"/>
    <w:rsid w:val="008F23CE"/>
    <w:rsid w:val="008F686C"/>
    <w:rsid w:val="0090277E"/>
    <w:rsid w:val="00903771"/>
    <w:rsid w:val="009148DE"/>
    <w:rsid w:val="0095681F"/>
    <w:rsid w:val="009777D9"/>
    <w:rsid w:val="00991B88"/>
    <w:rsid w:val="009A5753"/>
    <w:rsid w:val="009A579D"/>
    <w:rsid w:val="009B5BE7"/>
    <w:rsid w:val="009E3297"/>
    <w:rsid w:val="009F734F"/>
    <w:rsid w:val="00A0522C"/>
    <w:rsid w:val="00A16B1A"/>
    <w:rsid w:val="00A2198B"/>
    <w:rsid w:val="00A246B6"/>
    <w:rsid w:val="00A26E6F"/>
    <w:rsid w:val="00A47E70"/>
    <w:rsid w:val="00A50CF0"/>
    <w:rsid w:val="00A7671C"/>
    <w:rsid w:val="00A833A6"/>
    <w:rsid w:val="00AA2CBC"/>
    <w:rsid w:val="00AA399F"/>
    <w:rsid w:val="00AB317A"/>
    <w:rsid w:val="00AB683D"/>
    <w:rsid w:val="00AC1E6A"/>
    <w:rsid w:val="00AC2F61"/>
    <w:rsid w:val="00AC5820"/>
    <w:rsid w:val="00AD1CD8"/>
    <w:rsid w:val="00B258BB"/>
    <w:rsid w:val="00B32B56"/>
    <w:rsid w:val="00B67B97"/>
    <w:rsid w:val="00B72CBD"/>
    <w:rsid w:val="00B968C8"/>
    <w:rsid w:val="00BA3EC5"/>
    <w:rsid w:val="00BA51D9"/>
    <w:rsid w:val="00BB5DFC"/>
    <w:rsid w:val="00BD279D"/>
    <w:rsid w:val="00BD6BB8"/>
    <w:rsid w:val="00BE069B"/>
    <w:rsid w:val="00C153FA"/>
    <w:rsid w:val="00C16F28"/>
    <w:rsid w:val="00C66BA2"/>
    <w:rsid w:val="00C678C8"/>
    <w:rsid w:val="00C857FA"/>
    <w:rsid w:val="00C95985"/>
    <w:rsid w:val="00CC5026"/>
    <w:rsid w:val="00CC68D0"/>
    <w:rsid w:val="00CD6F3D"/>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D6900"/>
    <w:rsid w:val="00ED766B"/>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 w:type="character" w:customStyle="1" w:styleId="EditorsNoteChar">
    <w:name w:val="Editor's Note Char"/>
    <w:link w:val="EditorsNote"/>
    <w:rsid w:val="00ED766B"/>
    <w:rPr>
      <w:rFonts w:ascii="Times New Roman" w:hAnsi="Times New Roman"/>
      <w:color w:val="FF0000"/>
      <w:lang w:val="en-GB" w:eastAsia="en-US"/>
    </w:rPr>
  </w:style>
  <w:style w:type="character" w:customStyle="1" w:styleId="NOChar">
    <w:name w:val="NO Char"/>
    <w:rsid w:val="00693CD3"/>
    <w:rPr>
      <w:color w:val="000000"/>
      <w:lang w:eastAsia="ja-JP"/>
    </w:rPr>
  </w:style>
  <w:style w:type="character" w:customStyle="1" w:styleId="Heading5Char">
    <w:name w:val="Heading 5 Char"/>
    <w:link w:val="Heading5"/>
    <w:rsid w:val="00693CD3"/>
    <w:rPr>
      <w:rFonts w:ascii="Arial" w:hAnsi="Arial"/>
      <w:sz w:val="22"/>
      <w:lang w:val="en-GB" w:eastAsia="en-US"/>
    </w:rPr>
  </w:style>
  <w:style w:type="character" w:customStyle="1" w:styleId="Heading4Char">
    <w:name w:val="Heading 4 Char"/>
    <w:link w:val="Heading4"/>
    <w:rsid w:val="00693C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13346-2CD2-4F62-9B6B-8EB5A13C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1276</Words>
  <Characters>7018</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24-28 June 2019, Sapporo, Japan</vt:lpstr>
      <vt:lpstr>        5.2.12	UDR Services</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MCruz</cp:lastModifiedBy>
  <cp:revision>17</cp:revision>
  <cp:lastPrinted>1900-01-01T05:00:00Z</cp:lastPrinted>
  <dcterms:created xsi:type="dcterms:W3CDTF">2019-05-16T23:52:00Z</dcterms:created>
  <dcterms:modified xsi:type="dcterms:W3CDTF">2019-06-16T20:55:00Z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